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5056711A" w:rsidR="000E4429" w:rsidRDefault="00162908" w:rsidP="000E4429">
      <w:pPr>
        <w:autoSpaceDE w:val="0"/>
        <w:autoSpaceDN w:val="0"/>
        <w:adjustRightInd w:val="0"/>
        <w:rPr>
          <w:rFonts w:ascii="ＭＳ ゴシック" w:eastAsia="ＭＳ ゴシック" w:hAnsi="ＭＳ ゴシック"/>
          <w:sz w:val="20"/>
        </w:rPr>
      </w:pPr>
      <w:r w:rsidRPr="00E064A6">
        <w:rPr>
          <w:rFonts w:ascii="ＭＳ ゴシック" w:eastAsia="ＭＳ ゴシック" w:hAnsi="ＭＳ ゴシック" w:hint="eastAsia"/>
          <w:sz w:val="20"/>
        </w:rPr>
        <w:t>指定</w:t>
      </w:r>
      <w:r w:rsidR="00B22A9A">
        <w:rPr>
          <w:rFonts w:ascii="ＭＳ ゴシック" w:eastAsia="ＭＳ ゴシック" w:hAnsi="ＭＳ ゴシック" w:hint="eastAsia"/>
          <w:sz w:val="20"/>
        </w:rPr>
        <w:t>４</w:t>
      </w:r>
      <w:r w:rsidRPr="00E064A6">
        <w:rPr>
          <w:rFonts w:ascii="ＭＳ ゴシック" w:eastAsia="ＭＳ ゴシック" w:hAnsi="ＭＳ ゴシック" w:hint="eastAsia"/>
          <w:sz w:val="20"/>
        </w:rPr>
        <w:t>号様式 （</w:t>
      </w:r>
      <w:r w:rsidR="00E064A6" w:rsidRPr="00E064A6">
        <w:rPr>
          <w:rFonts w:ascii="ＭＳ ゴシック" w:eastAsia="ＭＳ ゴシック" w:hAnsi="ＭＳ ゴシック" w:hint="eastAsia"/>
          <w:sz w:val="20"/>
        </w:rPr>
        <w:t>物品</w:t>
      </w:r>
      <w:r w:rsidR="00A4295D">
        <w:rPr>
          <w:rFonts w:ascii="ＭＳ ゴシック" w:eastAsia="ＭＳ ゴシック" w:hAnsi="ＭＳ ゴシック" w:hint="eastAsia"/>
          <w:sz w:val="20"/>
        </w:rPr>
        <w:t>・</w:t>
      </w:r>
      <w:r w:rsidR="00E064A6" w:rsidRPr="00E064A6">
        <w:rPr>
          <w:rFonts w:ascii="ＭＳ ゴシック" w:eastAsia="ＭＳ ゴシック" w:hAnsi="ＭＳ ゴシック" w:hint="eastAsia"/>
          <w:sz w:val="20"/>
        </w:rPr>
        <w:t>その他</w:t>
      </w:r>
      <w:r w:rsidRPr="00E064A6">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0A7A5BE6"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143A2A">
        <w:rPr>
          <w:rFonts w:asciiTheme="minorEastAsia" w:hAnsiTheme="minorEastAsia" w:cs="MS-Mincho" w:hint="eastAsia"/>
          <w:kern w:val="0"/>
          <w:sz w:val="24"/>
          <w:szCs w:val="24"/>
        </w:rPr>
        <w:t>８</w:t>
      </w:r>
      <w:r w:rsidR="00412F16">
        <w:rPr>
          <w:rFonts w:asciiTheme="minorEastAsia" w:hAnsiTheme="minorEastAsia" w:cs="MS-Mincho" w:hint="eastAsia"/>
          <w:kern w:val="0"/>
          <w:sz w:val="24"/>
          <w:szCs w:val="24"/>
        </w:rPr>
        <w:t>・</w:t>
      </w:r>
      <w:r w:rsidR="00143A2A">
        <w:rPr>
          <w:rFonts w:asciiTheme="minorEastAsia" w:hAnsiTheme="minorEastAsia" w:cs="MS-Mincho" w:hint="eastAsia"/>
          <w:kern w:val="0"/>
          <w:sz w:val="24"/>
          <w:szCs w:val="24"/>
        </w:rPr>
        <w:t>９</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物品・その他</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C33DB"/>
    <w:rsid w:val="000E4429"/>
    <w:rsid w:val="00143A2A"/>
    <w:rsid w:val="00162908"/>
    <w:rsid w:val="00215D75"/>
    <w:rsid w:val="00253F9A"/>
    <w:rsid w:val="002C0682"/>
    <w:rsid w:val="00412F16"/>
    <w:rsid w:val="004F7007"/>
    <w:rsid w:val="00524FEC"/>
    <w:rsid w:val="006D24A0"/>
    <w:rsid w:val="008D2376"/>
    <w:rsid w:val="0096228D"/>
    <w:rsid w:val="00A4295D"/>
    <w:rsid w:val="00A858BC"/>
    <w:rsid w:val="00B22A9A"/>
    <w:rsid w:val="00B90A86"/>
    <w:rsid w:val="00CA5937"/>
    <w:rsid w:val="00CC5FC5"/>
    <w:rsid w:val="00E064A6"/>
    <w:rsid w:val="00F11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22</cp:revision>
  <cp:lastPrinted>2013-10-21T23:44:00Z</cp:lastPrinted>
  <dcterms:created xsi:type="dcterms:W3CDTF">2013-10-21T09:21:00Z</dcterms:created>
  <dcterms:modified xsi:type="dcterms:W3CDTF">2026-01-09T02:36:00Z</dcterms:modified>
</cp:coreProperties>
</file>